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Katılımcı Çizelgesi 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Değerlendirme Anketi (EK D),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Eğitici Raporu (Ek E),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ANALİZ/RAPOR VB DİĞER ÇALIŞMALAR İÇİN</w:t>
            </w:r>
          </w:p>
          <w:p w:rsidR="0034441A" w:rsidRPr="002E6C03" w:rsidRDefault="002E6C03" w:rsidP="004A3F57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çalışmalarda çıkan sonuç raporunun (A4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numarasını göstermeli ve 2-5 sayfa Türkçe ve İNGİLİZCE Yönetici Özeti olmalı) kitap halinde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</w:t>
            </w:r>
            <w:r w:rsidR="00A9265A">
              <w:rPr>
                <w:rFonts w:ascii="Times New Roman" w:hAnsi="Times New Roman" w:cs="Times New Roman"/>
                <w:b/>
              </w:rPr>
              <w:t>on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(</w:t>
            </w:r>
            <w:r w:rsidR="00A9265A">
              <w:rPr>
                <w:rFonts w:ascii="Times New Roman" w:hAnsi="Times New Roman" w:cs="Times New Roman"/>
                <w:b/>
              </w:rPr>
              <w:t>10</w:t>
            </w:r>
            <w:r w:rsidR="0034441A" w:rsidRPr="002E6C03">
              <w:rPr>
                <w:rFonts w:ascii="Times New Roman" w:hAnsi="Times New Roman" w:cs="Times New Roman"/>
                <w:b/>
              </w:rPr>
              <w:t>) adet</w:t>
            </w:r>
            <w:r w:rsidR="0034441A" w:rsidRPr="002E6C03">
              <w:rPr>
                <w:rFonts w:ascii="Times New Roman" w:hAnsi="Times New Roman" w:cs="Times New Roman"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color w:val="000000"/>
                <w:szCs w:val="26"/>
              </w:rPr>
              <w:t xml:space="preserve">şeklinde Ajansa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</w:p>
          <w:p w:rsidR="0034441A" w:rsidRPr="002E6C03" w:rsidRDefault="0034441A" w:rsidP="006B49FC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FİZİBİLTİE / ÖN FİZİBİLİTE İÇİN</w:t>
            </w:r>
          </w:p>
          <w:p w:rsidR="006B49FC" w:rsidRPr="006B49FC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Ön Fizibilitede </w:t>
            </w:r>
            <w:r w:rsidR="006B49FC" w:rsidRPr="006B49FC">
              <w:t>EK-6B’deki Teknik Şartname formatı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6B49FC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Fizibiliteler için </w:t>
            </w:r>
            <w:r w:rsidR="002E6C03" w:rsidRPr="002E6C03">
              <w:t>EK 4A-1’deki</w:t>
            </w:r>
            <w:r w:rsidRPr="002E6C03">
              <w:t xml:space="preserve"> format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Fizibilite/Ön Fizibilite çıktıları  (A4 boyutunda, ciltli, ön kapağında tasarımı yapılmış ve iç kapağında da </w:t>
            </w:r>
            <w:proofErr w:type="gramStart"/>
            <w:r w:rsidRPr="002E6C03">
              <w:t>logolar</w:t>
            </w:r>
            <w:proofErr w:type="gramEnd"/>
            <w:r w:rsidRPr="002E6C03">
              <w:t xml:space="preserve">, tekzip metni ile sözleşme numarasını gösterir olmalı) kitap halinde </w:t>
            </w:r>
            <w:r w:rsidR="00A9265A" w:rsidRPr="00A9265A">
              <w:rPr>
                <w:b/>
              </w:rPr>
              <w:t>on</w:t>
            </w:r>
            <w:r w:rsidRPr="006B49FC">
              <w:rPr>
                <w:b/>
              </w:rPr>
              <w:t xml:space="preserve"> (</w:t>
            </w:r>
            <w:r w:rsidR="00A9265A">
              <w:rPr>
                <w:b/>
              </w:rPr>
              <w:t>10</w:t>
            </w:r>
            <w:bookmarkStart w:id="0" w:name="_GoBack"/>
            <w:bookmarkEnd w:id="0"/>
            <w:r w:rsidRPr="006B49FC">
              <w:rPr>
                <w:b/>
              </w:rPr>
              <w:t xml:space="preserve">) </w:t>
            </w:r>
            <w:r w:rsidRPr="006B49FC">
              <w:rPr>
                <w:b/>
                <w:color w:val="000000"/>
                <w:szCs w:val="26"/>
              </w:rPr>
              <w:t>adet</w:t>
            </w:r>
            <w:r w:rsidRPr="006B49FC">
              <w:rPr>
                <w:color w:val="000000"/>
                <w:szCs w:val="26"/>
              </w:rPr>
              <w:t xml:space="preserve"> şeklinde Ajansa </w:t>
            </w:r>
            <w:r w:rsidRPr="002E6C03">
              <w:t xml:space="preserve">sunulmalıdır.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Default="0034441A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Pr="007F2312" w:rsidRDefault="006B49FC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>Faaliyetler kimler/kurumlar tarafından yapılmıştı, beliriniz</w:t>
            </w:r>
            <w:proofErr w:type="gramStart"/>
            <w:r w:rsidRPr="007F2312">
              <w:rPr>
                <w:b/>
                <w:i/>
                <w:iCs/>
              </w:rPr>
              <w:t>.?</w:t>
            </w:r>
            <w:proofErr w:type="gramEnd"/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lastRenderedPageBreak/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r w:rsidRPr="007F2312">
        <w:rPr>
          <w:b/>
          <w:color w:val="FF0000"/>
          <w:u w:val="single"/>
        </w:rPr>
        <w:t>100’den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p w:rsidR="0034441A" w:rsidRPr="007F2312" w:rsidRDefault="0034441A" w:rsidP="0034441A">
      <w:pPr>
        <w:ind w:right="33"/>
        <w:jc w:val="both"/>
        <w:rPr>
          <w:b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810"/>
        <w:gridCol w:w="1164"/>
        <w:gridCol w:w="1275"/>
      </w:tblGrid>
      <w:tr w:rsidR="00A9265A" w:rsidRPr="00A9265A" w:rsidTr="00A9265A">
        <w:trPr>
          <w:trHeight w:val="340"/>
          <w:tblHeader/>
        </w:trPr>
        <w:tc>
          <w:tcPr>
            <w:tcW w:w="9639" w:type="dxa"/>
            <w:gridSpan w:val="4"/>
            <w:shd w:val="clear" w:color="auto" w:fill="002060"/>
          </w:tcPr>
          <w:p w:rsidR="00A9265A" w:rsidRPr="00A9265A" w:rsidRDefault="00A9265A" w:rsidP="00A9265A">
            <w:pPr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 w:rsidRPr="00A9265A">
              <w:rPr>
                <w:b/>
                <w:color w:val="FFFFFF"/>
                <w:sz w:val="22"/>
                <w:szCs w:val="22"/>
              </w:rPr>
              <w:t>PERFORMANS GÖSTERGELERİ</w:t>
            </w:r>
          </w:p>
        </w:tc>
      </w:tr>
      <w:tr w:rsidR="00A9265A" w:rsidRPr="00A9265A" w:rsidTr="00A9265A">
        <w:trPr>
          <w:trHeight w:val="340"/>
          <w:tblHeader/>
        </w:trPr>
        <w:tc>
          <w:tcPr>
            <w:tcW w:w="6390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b/>
                <w:sz w:val="18"/>
                <w:szCs w:val="18"/>
                <w:lang w:eastAsia="ja-JP" w:bidi="en-US"/>
              </w:rPr>
            </w:pPr>
            <w:r w:rsidRPr="00A9265A">
              <w:rPr>
                <w:b/>
                <w:sz w:val="18"/>
                <w:szCs w:val="18"/>
                <w:lang w:eastAsia="ja-JP" w:bidi="en-US"/>
              </w:rPr>
              <w:t>Gösterge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b/>
                <w:sz w:val="18"/>
                <w:szCs w:val="18"/>
                <w:lang w:eastAsia="ja-JP" w:bidi="en-US"/>
              </w:rPr>
            </w:pPr>
            <w:r w:rsidRPr="00A9265A">
              <w:rPr>
                <w:b/>
                <w:sz w:val="18"/>
                <w:szCs w:val="18"/>
                <w:lang w:eastAsia="ja-JP" w:bidi="en-US"/>
              </w:rPr>
              <w:t>Cinsi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b/>
                <w:sz w:val="18"/>
                <w:szCs w:val="18"/>
                <w:lang w:eastAsia="ja-JP" w:bidi="en-US"/>
              </w:rPr>
            </w:pPr>
            <w:r w:rsidRPr="00A9265A">
              <w:rPr>
                <w:b/>
                <w:sz w:val="18"/>
                <w:szCs w:val="18"/>
                <w:lang w:eastAsia="ja-JP" w:bidi="en-US"/>
              </w:rPr>
              <w:t>Hedeflenen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b/>
                <w:sz w:val="18"/>
                <w:szCs w:val="18"/>
                <w:lang w:eastAsia="ja-JP" w:bidi="en-US"/>
              </w:rPr>
            </w:pPr>
            <w:r w:rsidRPr="00A9265A">
              <w:rPr>
                <w:b/>
                <w:sz w:val="18"/>
                <w:szCs w:val="18"/>
                <w:lang w:eastAsia="ja-JP" w:bidi="en-US"/>
              </w:rPr>
              <w:t>Gerçekleşen</w:t>
            </w: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T13. Restitüsyon, Röleve Proje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T22. Bölgeye Özgü Turizm Portalı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T23. Yabancı Dilde Geliştirilen Bölgeye Özgü Turizm Portalı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T24. Bölgenin Destinasyon Olarak Dahil Edildiği Tur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T25. Bölge İçerisinde Tur Güzergahlarına Kazandırılan Destinasyon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G7. Eğitim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G8. Eğitim Süresi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Saat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G9. Eğitime Katılan Kişi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Kişi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T37. Mesleki Eğitim Almış Turizm Personeli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T39. Çeşitlendirilen ve/veya Geliştirilen Turizm Faaliyet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T45. Ziyaretçi Memnuniyet Düzeyi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%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T47. Turizme Kazandırılan Unsur/Rota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T48. Yeniden İşlevlendirilen/Konsept Kazandırılan Unsur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T52. Uygulanan Danışmanlık Sonucu Oluşturulan Danışmanlık Raporu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TK50. Yöresel Ürün Coğrafi İşaret Başvuru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TK51. Yöresel Ürün Coğrafi İşaret Tescil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TD5. Basılan Yayın Sayısı, Kitap, Rapor, Yayın, Araştırma, Etüt vb.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TD6. Hazırlanan Fizibilite Raporu ve Eylem Planı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TD7. Hazırlanan Basılı ve Görsel Materyal Sayısı, Afiş, Pankart, Tabela, Broşür, El Kitabı vb.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TD8. Basılan Eğitim ve Tanıtım Materyali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TD9. Danışmanlık Hizmetinin Süresi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Saat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color w:val="000000"/>
                <w:sz w:val="22"/>
                <w:szCs w:val="22"/>
                <w:lang w:eastAsia="en-US" w:bidi="en-US"/>
              </w:rPr>
              <w:t>TD14. Eğitilen Eğitimci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Kişi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TD19. Lobicilik Konusunda Gerçekleştirilen Etkinlik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TD28. Sertifika/Katılım Belgesi vb. Alan Kişi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Kişi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  <w:tr w:rsidR="00A9265A" w:rsidRPr="00A9265A" w:rsidTr="00A9265A">
        <w:trPr>
          <w:trHeight w:val="34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numPr>
                <w:ilvl w:val="0"/>
                <w:numId w:val="4"/>
              </w:numPr>
              <w:spacing w:before="120" w:after="200" w:line="264" w:lineRule="auto"/>
              <w:ind w:hanging="686"/>
              <w:contextualSpacing/>
              <w:rPr>
                <w:noProof/>
                <w:color w:val="000000"/>
                <w:sz w:val="22"/>
                <w:szCs w:val="22"/>
                <w:lang w:eastAsia="en-US" w:bidi="en-US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en-US" w:bidi="en-US"/>
              </w:rPr>
              <w:t>TD30. Basında Çıkan Haber Sayısı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noProof/>
                <w:color w:val="000000"/>
                <w:sz w:val="22"/>
                <w:szCs w:val="22"/>
                <w:lang w:eastAsia="ja-JP"/>
              </w:rPr>
            </w:pPr>
            <w:r w:rsidRPr="00A9265A">
              <w:rPr>
                <w:noProof/>
                <w:color w:val="000000"/>
                <w:sz w:val="22"/>
                <w:szCs w:val="22"/>
                <w:lang w:eastAsia="ja-JP"/>
              </w:rPr>
              <w:t>Adet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A9265A" w:rsidRPr="00A9265A" w:rsidRDefault="00A9265A" w:rsidP="00A9265A">
            <w:pPr>
              <w:contextualSpacing/>
              <w:jc w:val="center"/>
              <w:rPr>
                <w:color w:val="000000"/>
                <w:sz w:val="22"/>
                <w:szCs w:val="22"/>
                <w:lang w:eastAsia="ja-JP"/>
              </w:rPr>
            </w:pPr>
          </w:p>
        </w:tc>
      </w:tr>
    </w:tbl>
    <w:p w:rsidR="0034441A" w:rsidRDefault="0034441A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</w:p>
    <w:p w:rsidR="0034441A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A9265A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A9265A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A9265A" w:rsidRPr="007F2312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Default="0034441A" w:rsidP="0034441A">
      <w:pPr>
        <w:ind w:right="33"/>
      </w:pPr>
    </w:p>
    <w:p w:rsidR="00A9265A" w:rsidRPr="007F2312" w:rsidRDefault="00A9265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(Program Yönetim 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No:18,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48" w:rsidRDefault="00836748">
      <w:r>
        <w:separator/>
      </w:r>
    </w:p>
  </w:endnote>
  <w:endnote w:type="continuationSeparator" w:id="0">
    <w:p w:rsidR="00836748" w:rsidRDefault="0083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836748">
    <w:pPr>
      <w:pStyle w:val="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C236F">
      <w:rPr>
        <w:b/>
        <w:noProof/>
      </w:rPr>
      <w:t>2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BC236F">
      <w:rPr>
        <w:b/>
        <w:noProof/>
      </w:rPr>
      <w:t>4</w:t>
    </w:r>
    <w:r>
      <w:rPr>
        <w:b/>
      </w:rPr>
      <w:fldChar w:fldCharType="end"/>
    </w:r>
  </w:p>
  <w:p w:rsidR="00361CAB" w:rsidRDefault="00836748">
    <w:pPr>
      <w:pStyle w:val="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836748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48" w:rsidRDefault="00836748">
      <w:r>
        <w:separator/>
      </w:r>
    </w:p>
  </w:footnote>
  <w:footnote w:type="continuationSeparator" w:id="0">
    <w:p w:rsidR="00836748" w:rsidRDefault="0083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>MEVKA 2024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</w:t>
    </w:r>
    <w:r w:rsidR="006B49FC">
      <w:rPr>
        <w:i/>
        <w:noProof/>
      </w:rPr>
      <w:t>Turizm</w:t>
    </w:r>
    <w:r w:rsidRPr="00C62D3D">
      <w:rPr>
        <w:i/>
        <w:noProof/>
      </w:rPr>
      <w:t xml:space="preserve">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r w:rsidRPr="00C62D3D">
      <w:rPr>
        <w:i/>
      </w:rPr>
      <w:t>TD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836748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F5E15"/>
    <w:multiLevelType w:val="hybridMultilevel"/>
    <w:tmpl w:val="0D968A3E"/>
    <w:lvl w:ilvl="0" w:tplc="9B3CEB8A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0A6ADA"/>
    <w:multiLevelType w:val="multilevel"/>
    <w:tmpl w:val="EAEE4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2E6C03"/>
    <w:rsid w:val="0034441A"/>
    <w:rsid w:val="004D5B3F"/>
    <w:rsid w:val="006B49FC"/>
    <w:rsid w:val="006B5A0B"/>
    <w:rsid w:val="00836748"/>
    <w:rsid w:val="009B1761"/>
    <w:rsid w:val="00A9265A"/>
    <w:rsid w:val="00BC236F"/>
    <w:rsid w:val="00BE4722"/>
    <w:rsid w:val="00DB4B19"/>
    <w:rsid w:val="00E8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E419A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Gürbüz ÇOBAN</cp:lastModifiedBy>
  <cp:revision>3</cp:revision>
  <dcterms:created xsi:type="dcterms:W3CDTF">2025-01-06T12:47:00Z</dcterms:created>
  <dcterms:modified xsi:type="dcterms:W3CDTF">2025-01-06T13:23:00Z</dcterms:modified>
</cp:coreProperties>
</file>